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4A" w:rsidRDefault="007D294A" w:rsidP="002F3150">
      <w:pPr>
        <w:jc w:val="center"/>
      </w:pPr>
      <w:bookmarkStart w:id="0" w:name="_GoBack"/>
      <w:bookmarkEnd w:id="0"/>
    </w:p>
    <w:p w:rsidR="002F3150" w:rsidRDefault="002F3150" w:rsidP="002F3150">
      <w:pPr>
        <w:jc w:val="center"/>
      </w:pPr>
    </w:p>
    <w:p w:rsidR="002F3150" w:rsidRDefault="00E16F2A" w:rsidP="002F3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Bamfield </w:t>
      </w:r>
      <w:r w:rsidR="002F3150">
        <w:rPr>
          <w:b/>
          <w:sz w:val="28"/>
          <w:szCs w:val="28"/>
        </w:rPr>
        <w:t>Employment Opportunity</w:t>
      </w:r>
    </w:p>
    <w:p w:rsidR="002F3150" w:rsidRDefault="002F3150" w:rsidP="002F3150">
      <w:pPr>
        <w:jc w:val="center"/>
        <w:rPr>
          <w:b/>
          <w:sz w:val="28"/>
          <w:szCs w:val="28"/>
        </w:rPr>
      </w:pPr>
    </w:p>
    <w:p w:rsidR="002F3150" w:rsidRDefault="002F3150" w:rsidP="00C63A5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Bamfield Centennial Park Committee members are currently developing a model for year round </w:t>
      </w:r>
      <w:r w:rsidR="00E16F2A">
        <w:rPr>
          <w:sz w:val="24"/>
          <w:szCs w:val="24"/>
        </w:rPr>
        <w:t xml:space="preserve">long-term </w:t>
      </w:r>
      <w:r>
        <w:rPr>
          <w:sz w:val="24"/>
          <w:szCs w:val="24"/>
        </w:rPr>
        <w:t xml:space="preserve">management of Centennial Park, </w:t>
      </w:r>
      <w:r w:rsidR="00C63A59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including the wharf and moorage facilities in Port Desire. </w:t>
      </w:r>
    </w:p>
    <w:p w:rsidR="00C63A59" w:rsidRDefault="002F3150" w:rsidP="00C63A59">
      <w:pPr>
        <w:jc w:val="center"/>
        <w:rPr>
          <w:sz w:val="24"/>
          <w:szCs w:val="24"/>
        </w:rPr>
      </w:pPr>
      <w:r>
        <w:rPr>
          <w:sz w:val="24"/>
          <w:szCs w:val="24"/>
        </w:rPr>
        <w:t>Desirable applicants would include</w:t>
      </w:r>
      <w:r w:rsidR="00E16F2A">
        <w:rPr>
          <w:sz w:val="24"/>
          <w:szCs w:val="24"/>
        </w:rPr>
        <w:t xml:space="preserve"> persons with</w:t>
      </w:r>
      <w:r w:rsidR="00C63A59">
        <w:rPr>
          <w:sz w:val="24"/>
          <w:szCs w:val="24"/>
        </w:rPr>
        <w:t>:</w:t>
      </w:r>
    </w:p>
    <w:p w:rsidR="00C63A59" w:rsidRPr="00C63A59" w:rsidRDefault="002F3150" w:rsidP="00C63A59">
      <w:pPr>
        <w:pStyle w:val="ListParagraph"/>
        <w:numPr>
          <w:ilvl w:val="0"/>
          <w:numId w:val="2"/>
        </w:numPr>
        <w:jc w:val="center"/>
        <w:rPr>
          <w:i/>
          <w:sz w:val="24"/>
          <w:szCs w:val="24"/>
        </w:rPr>
      </w:pPr>
      <w:r w:rsidRPr="00C63A59">
        <w:rPr>
          <w:i/>
          <w:sz w:val="24"/>
          <w:szCs w:val="24"/>
        </w:rPr>
        <w:t>experience in bookkeeping and knowledge of small business practises;</w:t>
      </w:r>
    </w:p>
    <w:p w:rsidR="00C63A59" w:rsidRPr="00C63A59" w:rsidRDefault="002F3150" w:rsidP="00C63A59">
      <w:pPr>
        <w:pStyle w:val="ListParagraph"/>
        <w:numPr>
          <w:ilvl w:val="0"/>
          <w:numId w:val="2"/>
        </w:numPr>
        <w:jc w:val="center"/>
        <w:rPr>
          <w:i/>
          <w:sz w:val="24"/>
          <w:szCs w:val="24"/>
        </w:rPr>
      </w:pPr>
      <w:r w:rsidRPr="00C63A59">
        <w:rPr>
          <w:i/>
          <w:sz w:val="24"/>
          <w:szCs w:val="24"/>
        </w:rPr>
        <w:t xml:space="preserve"> good people skills; </w:t>
      </w:r>
    </w:p>
    <w:p w:rsidR="00C63A59" w:rsidRPr="00C63A59" w:rsidRDefault="002F3150" w:rsidP="00C63A59">
      <w:pPr>
        <w:pStyle w:val="ListParagraph"/>
        <w:numPr>
          <w:ilvl w:val="0"/>
          <w:numId w:val="2"/>
        </w:numPr>
        <w:jc w:val="center"/>
        <w:rPr>
          <w:i/>
          <w:sz w:val="24"/>
          <w:szCs w:val="24"/>
        </w:rPr>
      </w:pPr>
      <w:r w:rsidRPr="00C63A59">
        <w:rPr>
          <w:i/>
          <w:sz w:val="24"/>
          <w:szCs w:val="24"/>
        </w:rPr>
        <w:t xml:space="preserve">a dedication to ensuring </w:t>
      </w:r>
      <w:r w:rsidR="00E16F2A">
        <w:rPr>
          <w:i/>
          <w:sz w:val="24"/>
          <w:szCs w:val="24"/>
        </w:rPr>
        <w:t xml:space="preserve">that </w:t>
      </w:r>
      <w:r w:rsidRPr="00C63A59">
        <w:rPr>
          <w:i/>
          <w:sz w:val="24"/>
          <w:szCs w:val="24"/>
        </w:rPr>
        <w:t xml:space="preserve">proper standards of maintenance and safety are in place </w:t>
      </w:r>
      <w:r w:rsidR="00C63A59" w:rsidRPr="00C63A59">
        <w:rPr>
          <w:i/>
          <w:sz w:val="24"/>
          <w:szCs w:val="24"/>
        </w:rPr>
        <w:t xml:space="preserve">within the park </w:t>
      </w:r>
      <w:r w:rsidR="00E16F2A">
        <w:rPr>
          <w:i/>
          <w:sz w:val="24"/>
          <w:szCs w:val="24"/>
        </w:rPr>
        <w:t xml:space="preserve">at all times </w:t>
      </w:r>
      <w:r w:rsidRPr="00C63A59">
        <w:rPr>
          <w:i/>
          <w:sz w:val="24"/>
          <w:szCs w:val="24"/>
        </w:rPr>
        <w:t xml:space="preserve"> </w:t>
      </w:r>
    </w:p>
    <w:p w:rsidR="00C63A59" w:rsidRDefault="00E16F2A" w:rsidP="00C63A59">
      <w:pPr>
        <w:pStyle w:val="ListParagraph"/>
        <w:numPr>
          <w:ilvl w:val="0"/>
          <w:numId w:val="2"/>
        </w:numPr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and</w:t>
      </w:r>
      <w:proofErr w:type="gramEnd"/>
      <w:r>
        <w:rPr>
          <w:i/>
          <w:sz w:val="24"/>
          <w:szCs w:val="24"/>
        </w:rPr>
        <w:t xml:space="preserve"> </w:t>
      </w:r>
      <w:r w:rsidR="00C63A59" w:rsidRPr="00C63A59">
        <w:rPr>
          <w:i/>
          <w:sz w:val="24"/>
          <w:szCs w:val="24"/>
        </w:rPr>
        <w:t>those who are motivated</w:t>
      </w:r>
      <w:r>
        <w:rPr>
          <w:i/>
          <w:sz w:val="24"/>
          <w:szCs w:val="24"/>
        </w:rPr>
        <w:t>, hard-working</w:t>
      </w:r>
      <w:r w:rsidR="00C63A59" w:rsidRPr="00C63A59">
        <w:rPr>
          <w:i/>
          <w:sz w:val="24"/>
          <w:szCs w:val="24"/>
        </w:rPr>
        <w:t xml:space="preserve"> and flexible with a goal to providing the necessary services to both tourists and locals who value the use of the park. </w:t>
      </w:r>
    </w:p>
    <w:p w:rsidR="00C63A59" w:rsidRPr="00C63A59" w:rsidRDefault="00C63A59" w:rsidP="00C63A59">
      <w:pPr>
        <w:ind w:left="90"/>
        <w:jc w:val="center"/>
        <w:rPr>
          <w:i/>
          <w:sz w:val="24"/>
          <w:szCs w:val="24"/>
        </w:rPr>
      </w:pPr>
    </w:p>
    <w:p w:rsidR="00C63A59" w:rsidRDefault="00C63A59" w:rsidP="00C63A59">
      <w:pPr>
        <w:jc w:val="center"/>
        <w:rPr>
          <w:sz w:val="24"/>
          <w:szCs w:val="24"/>
        </w:rPr>
      </w:pPr>
      <w:r>
        <w:rPr>
          <w:sz w:val="24"/>
          <w:szCs w:val="24"/>
        </w:rPr>
        <w:t>Remuneration will be determined in consultation with park committee members.</w:t>
      </w:r>
    </w:p>
    <w:p w:rsidR="00C63A59" w:rsidRDefault="00C63A59" w:rsidP="00C63A59">
      <w:pPr>
        <w:jc w:val="center"/>
        <w:rPr>
          <w:sz w:val="24"/>
          <w:szCs w:val="24"/>
        </w:rPr>
      </w:pPr>
    </w:p>
    <w:p w:rsidR="00AB1C24" w:rsidRDefault="00A208C5" w:rsidP="00A208C5">
      <w:pPr>
        <w:jc w:val="center"/>
        <w:rPr>
          <w:sz w:val="24"/>
          <w:szCs w:val="24"/>
        </w:rPr>
      </w:pPr>
      <w:r>
        <w:rPr>
          <w:sz w:val="24"/>
          <w:szCs w:val="24"/>
        </w:rPr>
        <w:t>Expressions of interest are being accepted until April 2</w:t>
      </w:r>
      <w:r w:rsidRPr="00307B7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2012, and may be sent</w:t>
      </w:r>
      <w:r w:rsidR="00AB1C24">
        <w:rPr>
          <w:sz w:val="24"/>
          <w:szCs w:val="24"/>
        </w:rPr>
        <w:t>,</w:t>
      </w:r>
    </w:p>
    <w:p w:rsidR="00A208C5" w:rsidRDefault="00A208C5" w:rsidP="00A208C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AB1C24">
        <w:rPr>
          <w:sz w:val="24"/>
          <w:szCs w:val="24"/>
        </w:rPr>
        <w:t>with</w:t>
      </w:r>
      <w:proofErr w:type="gramEnd"/>
      <w:r w:rsidR="00AB1C24">
        <w:rPr>
          <w:sz w:val="24"/>
          <w:szCs w:val="24"/>
        </w:rPr>
        <w:t xml:space="preserve"> references </w:t>
      </w:r>
      <w:r>
        <w:rPr>
          <w:sz w:val="24"/>
          <w:szCs w:val="24"/>
        </w:rPr>
        <w:t>to:</w:t>
      </w:r>
    </w:p>
    <w:p w:rsidR="00C63A59" w:rsidRPr="00AB1C24" w:rsidRDefault="00C63A59" w:rsidP="00C63A59">
      <w:pPr>
        <w:jc w:val="center"/>
        <w:rPr>
          <w:b/>
          <w:sz w:val="24"/>
          <w:szCs w:val="24"/>
        </w:rPr>
      </w:pPr>
      <w:r w:rsidRPr="00AB1C24">
        <w:rPr>
          <w:b/>
          <w:sz w:val="24"/>
          <w:szCs w:val="24"/>
        </w:rPr>
        <w:t>Eileen Scott</w:t>
      </w:r>
    </w:p>
    <w:p w:rsidR="00C63A59" w:rsidRPr="00AB1C24" w:rsidRDefault="00C63A59" w:rsidP="00C63A59">
      <w:pPr>
        <w:jc w:val="center"/>
        <w:rPr>
          <w:b/>
          <w:sz w:val="24"/>
          <w:szCs w:val="24"/>
        </w:rPr>
      </w:pPr>
      <w:r w:rsidRPr="00AB1C24">
        <w:rPr>
          <w:b/>
          <w:sz w:val="24"/>
          <w:szCs w:val="24"/>
        </w:rPr>
        <w:t>250-728-3357</w:t>
      </w:r>
    </w:p>
    <w:p w:rsidR="00C63A59" w:rsidRDefault="009D26A3" w:rsidP="00C63A59">
      <w:pPr>
        <w:jc w:val="center"/>
        <w:rPr>
          <w:sz w:val="24"/>
          <w:szCs w:val="24"/>
        </w:rPr>
      </w:pPr>
      <w:hyperlink r:id="rId6" w:history="1">
        <w:r w:rsidR="00C63A59" w:rsidRPr="00883929">
          <w:rPr>
            <w:rStyle w:val="Hyperlink"/>
            <w:sz w:val="24"/>
            <w:szCs w:val="24"/>
          </w:rPr>
          <w:t>eileenjscott22@hotmail.ca</w:t>
        </w:r>
      </w:hyperlink>
      <w:r w:rsidR="00C63A59">
        <w:rPr>
          <w:sz w:val="24"/>
          <w:szCs w:val="24"/>
        </w:rPr>
        <w:t xml:space="preserve"> </w:t>
      </w:r>
    </w:p>
    <w:p w:rsidR="00C63A59" w:rsidRDefault="00C63A59" w:rsidP="00C63A59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or</w:t>
      </w:r>
      <w:proofErr w:type="gramEnd"/>
    </w:p>
    <w:p w:rsidR="00C63A59" w:rsidRDefault="009D26A3" w:rsidP="00C63A59">
      <w:pPr>
        <w:jc w:val="center"/>
        <w:rPr>
          <w:sz w:val="24"/>
          <w:szCs w:val="24"/>
        </w:rPr>
      </w:pPr>
      <w:hyperlink r:id="rId7" w:history="1">
        <w:r w:rsidR="00C63A59" w:rsidRPr="00883929">
          <w:rPr>
            <w:rStyle w:val="Hyperlink"/>
            <w:sz w:val="24"/>
            <w:szCs w:val="24"/>
          </w:rPr>
          <w:t>comhall@island.net</w:t>
        </w:r>
      </w:hyperlink>
    </w:p>
    <w:p w:rsidR="002F3150" w:rsidRPr="002F3150" w:rsidRDefault="002F3150" w:rsidP="002F3150">
      <w:pPr>
        <w:jc w:val="center"/>
        <w:rPr>
          <w:sz w:val="24"/>
          <w:szCs w:val="24"/>
        </w:rPr>
      </w:pPr>
    </w:p>
    <w:sectPr w:rsidR="002F3150" w:rsidRPr="002F31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14B47"/>
    <w:multiLevelType w:val="hybridMultilevel"/>
    <w:tmpl w:val="38045F64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71D11E95"/>
    <w:multiLevelType w:val="hybridMultilevel"/>
    <w:tmpl w:val="CE1EFE92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50"/>
    <w:rsid w:val="002F3150"/>
    <w:rsid w:val="007D294A"/>
    <w:rsid w:val="009D26A3"/>
    <w:rsid w:val="00A208C5"/>
    <w:rsid w:val="00AB1C24"/>
    <w:rsid w:val="00C63A59"/>
    <w:rsid w:val="00E1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A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3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A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3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mhall@islan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ileenjscott22@hotmail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and Heather</dc:creator>
  <cp:lastModifiedBy>Mary-Beth</cp:lastModifiedBy>
  <cp:revision>2</cp:revision>
  <dcterms:created xsi:type="dcterms:W3CDTF">2012-03-02T18:26:00Z</dcterms:created>
  <dcterms:modified xsi:type="dcterms:W3CDTF">2012-03-02T18:26:00Z</dcterms:modified>
</cp:coreProperties>
</file>